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F96AE" w14:textId="18CF88C9" w:rsidR="00513E4B" w:rsidRPr="00F60519" w:rsidRDefault="00513E4B" w:rsidP="00513E4B">
      <w:pPr>
        <w:pStyle w:val="A-BH-spaceafter"/>
        <w:rPr>
          <w:rFonts w:cs="Times New Roman"/>
        </w:rPr>
      </w:pPr>
      <w:r w:rsidRPr="00107CFA">
        <w:t>The Rite</w:t>
      </w:r>
      <w:r>
        <w:t xml:space="preserve"> of Penance and Reconciliation</w:t>
      </w:r>
      <w:r w:rsidR="00B04EE4">
        <w:t xml:space="preserve"> </w:t>
      </w:r>
      <w:r w:rsidR="00B04EE4">
        <w:br/>
        <w:t>Answer Key</w:t>
      </w:r>
    </w:p>
    <w:tbl>
      <w:tblPr>
        <w:tblW w:w="981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20" w:firstRow="1" w:lastRow="0" w:firstColumn="0" w:lastColumn="0" w:noHBand="0" w:noVBand="0"/>
      </w:tblPr>
      <w:tblGrid>
        <w:gridCol w:w="2706"/>
        <w:gridCol w:w="7104"/>
      </w:tblGrid>
      <w:tr w:rsidR="00513E4B" w:rsidRPr="00DA7163" w14:paraId="75ACA874" w14:textId="77777777" w:rsidTr="00513E4B">
        <w:trPr>
          <w:trHeight w:hRule="exact" w:val="577"/>
        </w:trPr>
        <w:tc>
          <w:tcPr>
            <w:tcW w:w="9810" w:type="dxa"/>
            <w:gridSpan w:val="2"/>
            <w:shd w:val="clear" w:color="auto" w:fill="F2F2F2" w:themeFill="background1" w:themeFillShade="F2"/>
            <w:vAlign w:val="center"/>
          </w:tcPr>
          <w:p w14:paraId="61A44309" w14:textId="77777777" w:rsidR="00513E4B" w:rsidRPr="008230CD" w:rsidRDefault="00513E4B" w:rsidP="00CB7B63">
            <w:pPr>
              <w:pStyle w:val="A-ChartText-boldcells-10pt"/>
              <w:jc w:val="center"/>
            </w:pPr>
            <w:r w:rsidRPr="008230CD">
              <w:t>Celebration of the Rite of the Sacrament of Penance and Reconciliation</w:t>
            </w:r>
          </w:p>
        </w:tc>
      </w:tr>
      <w:tr w:rsidR="00B04EE4" w:rsidRPr="00DA7163" w14:paraId="4804080F" w14:textId="77777777" w:rsidTr="00513E4B">
        <w:trPr>
          <w:trHeight w:val="1652"/>
        </w:trPr>
        <w:tc>
          <w:tcPr>
            <w:tcW w:w="2706" w:type="dxa"/>
          </w:tcPr>
          <w:p w14:paraId="288D2EA7" w14:textId="1F9B99EA" w:rsidR="00B04EE4" w:rsidRPr="008230CD" w:rsidRDefault="00B04EE4" w:rsidP="00B04EE4">
            <w:pPr>
              <w:pStyle w:val="A-Text"/>
              <w:spacing w:before="40"/>
              <w:rPr>
                <w:b/>
                <w:bCs/>
              </w:rPr>
            </w:pPr>
            <w:r w:rsidRPr="008230CD">
              <w:rPr>
                <w:b/>
                <w:bCs/>
              </w:rPr>
              <w:t>Preparation of the Priest and the Penitent</w:t>
            </w:r>
          </w:p>
          <w:p w14:paraId="4B439036" w14:textId="77777777" w:rsidR="00B04EE4" w:rsidRDefault="00B04EE4" w:rsidP="00B04EE4">
            <w:pPr>
              <w:pStyle w:val="A-Text"/>
              <w:spacing w:before="40"/>
            </w:pPr>
          </w:p>
          <w:p w14:paraId="7A0055C2" w14:textId="77777777" w:rsidR="00B04EE4" w:rsidRPr="00DA7163" w:rsidRDefault="00B04EE4" w:rsidP="00B04EE4">
            <w:pPr>
              <w:pStyle w:val="A-Text"/>
              <w:spacing w:before="40"/>
            </w:pPr>
          </w:p>
        </w:tc>
        <w:tc>
          <w:tcPr>
            <w:tcW w:w="7104" w:type="dxa"/>
          </w:tcPr>
          <w:p w14:paraId="7EC520F1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  <w:r w:rsidRPr="00C24A1D">
              <w:rPr>
                <w:b/>
                <w:bCs/>
                <w:sz w:val="20"/>
              </w:rPr>
              <w:t>Priest:</w:t>
            </w:r>
            <w:r w:rsidRPr="00B04EE4">
              <w:rPr>
                <w:sz w:val="20"/>
              </w:rPr>
              <w:t xml:space="preserve"> Prays for enlightenment from the Holy Spirit.</w:t>
            </w:r>
          </w:p>
          <w:p w14:paraId="6B8DB210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</w:p>
          <w:p w14:paraId="35F4FB09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  <w:r w:rsidRPr="00C24A1D">
              <w:rPr>
                <w:b/>
                <w:bCs/>
                <w:sz w:val="20"/>
              </w:rPr>
              <w:t>Penitent:</w:t>
            </w:r>
            <w:r w:rsidRPr="00B04EE4">
              <w:rPr>
                <w:sz w:val="20"/>
              </w:rPr>
              <w:t xml:space="preserve"> Makes an examination of conscience and asks for God’s forgiveness.</w:t>
            </w:r>
          </w:p>
          <w:p w14:paraId="288D18FA" w14:textId="4FC61FF7" w:rsidR="00B04EE4" w:rsidRPr="00B04EE4" w:rsidRDefault="00B04EE4" w:rsidP="00B04EE4">
            <w:pPr>
              <w:pStyle w:val="A-Text"/>
              <w:spacing w:before="120"/>
              <w:rPr>
                <w:szCs w:val="20"/>
              </w:rPr>
            </w:pPr>
          </w:p>
        </w:tc>
      </w:tr>
      <w:tr w:rsidR="00B04EE4" w:rsidRPr="00DA7163" w14:paraId="56BCA053" w14:textId="77777777" w:rsidTr="00513E4B">
        <w:trPr>
          <w:trHeight w:val="1652"/>
        </w:trPr>
        <w:tc>
          <w:tcPr>
            <w:tcW w:w="2706" w:type="dxa"/>
          </w:tcPr>
          <w:p w14:paraId="2C47CF71" w14:textId="6E9CEE95" w:rsidR="00B04EE4" w:rsidRPr="008230CD" w:rsidRDefault="00B04EE4" w:rsidP="00B04EE4">
            <w:pPr>
              <w:pStyle w:val="A-Text"/>
              <w:spacing w:before="40"/>
              <w:rPr>
                <w:b/>
                <w:bCs/>
              </w:rPr>
            </w:pPr>
            <w:r w:rsidRPr="008230CD">
              <w:rPr>
                <w:b/>
                <w:bCs/>
              </w:rPr>
              <w:t>Welcoming of</w:t>
            </w:r>
            <w:r w:rsidR="00356F80">
              <w:rPr>
                <w:b/>
                <w:bCs/>
              </w:rPr>
              <w:br/>
            </w:r>
            <w:r w:rsidRPr="008230CD">
              <w:rPr>
                <w:b/>
                <w:bCs/>
              </w:rPr>
              <w:t>the Penitent</w:t>
            </w:r>
          </w:p>
          <w:p w14:paraId="59EDED47" w14:textId="77777777" w:rsidR="00B04EE4" w:rsidRPr="00DA7163" w:rsidRDefault="00B04EE4" w:rsidP="00B04EE4">
            <w:pPr>
              <w:pStyle w:val="A-Text"/>
              <w:spacing w:before="40"/>
            </w:pPr>
          </w:p>
          <w:p w14:paraId="17B4A4B9" w14:textId="77777777" w:rsidR="00B04EE4" w:rsidRPr="00DA7163" w:rsidRDefault="00B04EE4" w:rsidP="00B04EE4">
            <w:pPr>
              <w:pStyle w:val="A-Text"/>
              <w:spacing w:before="40"/>
            </w:pPr>
          </w:p>
          <w:p w14:paraId="081FFE37" w14:textId="77777777" w:rsidR="00B04EE4" w:rsidRPr="00DA7163" w:rsidRDefault="00B04EE4" w:rsidP="00B04EE4">
            <w:pPr>
              <w:pStyle w:val="A-Text"/>
              <w:spacing w:before="40"/>
            </w:pPr>
            <w:r w:rsidRPr="00DA7163">
              <w:tab/>
            </w:r>
          </w:p>
        </w:tc>
        <w:tc>
          <w:tcPr>
            <w:tcW w:w="7104" w:type="dxa"/>
          </w:tcPr>
          <w:p w14:paraId="0DF3A2E3" w14:textId="0A0C2281" w:rsidR="00B04EE4" w:rsidRPr="00B04EE4" w:rsidRDefault="00B04EE4" w:rsidP="00B04EE4">
            <w:pPr>
              <w:pStyle w:val="A-Text"/>
              <w:spacing w:before="40"/>
              <w:rPr>
                <w:szCs w:val="20"/>
              </w:rPr>
            </w:pPr>
            <w:r w:rsidRPr="00C24A1D">
              <w:rPr>
                <w:b/>
                <w:bCs/>
                <w:szCs w:val="20"/>
              </w:rPr>
              <w:t>Priest:</w:t>
            </w:r>
            <w:r w:rsidRPr="00B04EE4">
              <w:rPr>
                <w:szCs w:val="20"/>
              </w:rPr>
              <w:t xml:space="preserve"> Greets the penitent graciously.</w:t>
            </w:r>
          </w:p>
        </w:tc>
      </w:tr>
      <w:tr w:rsidR="00B04EE4" w:rsidRPr="00DA7163" w14:paraId="05B3366A" w14:textId="77777777" w:rsidTr="00513E4B">
        <w:trPr>
          <w:trHeight w:val="1652"/>
        </w:trPr>
        <w:tc>
          <w:tcPr>
            <w:tcW w:w="2706" w:type="dxa"/>
          </w:tcPr>
          <w:p w14:paraId="74407B1A" w14:textId="613EE819" w:rsidR="00B04EE4" w:rsidRPr="008230CD" w:rsidRDefault="00B04EE4" w:rsidP="00B04EE4">
            <w:pPr>
              <w:pStyle w:val="A-Text"/>
              <w:spacing w:before="40"/>
              <w:rPr>
                <w:b/>
                <w:bCs/>
              </w:rPr>
            </w:pPr>
            <w:r w:rsidRPr="008230CD">
              <w:rPr>
                <w:b/>
                <w:bCs/>
              </w:rPr>
              <w:t xml:space="preserve">Reading of the Word </w:t>
            </w:r>
            <w:r>
              <w:rPr>
                <w:b/>
                <w:bCs/>
              </w:rPr>
              <w:br/>
            </w:r>
            <w:r w:rsidRPr="008230CD">
              <w:rPr>
                <w:b/>
                <w:bCs/>
              </w:rPr>
              <w:t>of God (optional)</w:t>
            </w:r>
          </w:p>
        </w:tc>
        <w:tc>
          <w:tcPr>
            <w:tcW w:w="7104" w:type="dxa"/>
          </w:tcPr>
          <w:p w14:paraId="6CB8BED8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  <w:r w:rsidRPr="00C24A1D">
              <w:rPr>
                <w:b/>
                <w:bCs/>
                <w:sz w:val="20"/>
              </w:rPr>
              <w:t>Priest:</w:t>
            </w:r>
            <w:r w:rsidRPr="00B04EE4">
              <w:rPr>
                <w:sz w:val="20"/>
              </w:rPr>
              <w:t xml:space="preserve"> Priest may recite a verse from memory, or priest and penitent may choose a verse to read together.</w:t>
            </w:r>
          </w:p>
          <w:p w14:paraId="067E6247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</w:p>
          <w:p w14:paraId="08963671" w14:textId="398CF05F" w:rsidR="00B04EE4" w:rsidRPr="00B04EE4" w:rsidRDefault="00B04EE4" w:rsidP="00B04EE4">
            <w:pPr>
              <w:pStyle w:val="A-Text"/>
              <w:spacing w:before="120"/>
              <w:rPr>
                <w:szCs w:val="20"/>
              </w:rPr>
            </w:pPr>
            <w:r w:rsidRPr="00C24A1D">
              <w:rPr>
                <w:b/>
                <w:bCs/>
                <w:szCs w:val="20"/>
              </w:rPr>
              <w:t>Penitent:</w:t>
            </w:r>
            <w:r w:rsidRPr="00B04EE4">
              <w:rPr>
                <w:szCs w:val="20"/>
              </w:rPr>
              <w:t xml:space="preserve"> May help priest choose a verse to recite.</w:t>
            </w:r>
          </w:p>
        </w:tc>
      </w:tr>
      <w:tr w:rsidR="00B04EE4" w:rsidRPr="00DA7163" w14:paraId="312A129F" w14:textId="77777777" w:rsidTr="00513E4B">
        <w:trPr>
          <w:trHeight w:val="1652"/>
        </w:trPr>
        <w:tc>
          <w:tcPr>
            <w:tcW w:w="2706" w:type="dxa"/>
          </w:tcPr>
          <w:p w14:paraId="431DAADD" w14:textId="36CEEDD0" w:rsidR="00B04EE4" w:rsidRPr="00DA7163" w:rsidRDefault="00B04EE4" w:rsidP="00EF053E">
            <w:pPr>
              <w:pStyle w:val="A-Text"/>
              <w:spacing w:before="40"/>
            </w:pPr>
            <w:r w:rsidRPr="008230CD">
              <w:rPr>
                <w:b/>
                <w:bCs/>
              </w:rPr>
              <w:t>Penitent’s Confession and Acceptance</w:t>
            </w:r>
            <w:r>
              <w:rPr>
                <w:b/>
                <w:bCs/>
              </w:rPr>
              <w:t xml:space="preserve"> </w:t>
            </w:r>
            <w:r w:rsidR="00EF053E">
              <w:rPr>
                <w:b/>
                <w:bCs/>
              </w:rPr>
              <w:br/>
            </w:r>
            <w:r w:rsidRPr="008230CD">
              <w:rPr>
                <w:b/>
                <w:bCs/>
              </w:rPr>
              <w:t>of the Penance</w:t>
            </w:r>
          </w:p>
        </w:tc>
        <w:tc>
          <w:tcPr>
            <w:tcW w:w="7104" w:type="dxa"/>
          </w:tcPr>
          <w:p w14:paraId="43CBF65D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  <w:r w:rsidRPr="00C24A1D">
              <w:rPr>
                <w:b/>
                <w:bCs/>
                <w:sz w:val="20"/>
              </w:rPr>
              <w:t>Priest:</w:t>
            </w:r>
            <w:r w:rsidRPr="00B04EE4">
              <w:rPr>
                <w:sz w:val="20"/>
              </w:rPr>
              <w:t xml:space="preserve"> Offers help and counsel as needed; proposes penance.</w:t>
            </w:r>
          </w:p>
          <w:p w14:paraId="02B71798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</w:p>
          <w:p w14:paraId="6FC9F0DC" w14:textId="4510D279" w:rsidR="00B04EE4" w:rsidRPr="00B04EE4" w:rsidRDefault="00B04EE4" w:rsidP="00B04EE4">
            <w:pPr>
              <w:pStyle w:val="A-Text"/>
              <w:spacing w:before="120"/>
              <w:rPr>
                <w:szCs w:val="20"/>
              </w:rPr>
            </w:pPr>
            <w:r w:rsidRPr="00C24A1D">
              <w:rPr>
                <w:b/>
                <w:bCs/>
                <w:szCs w:val="20"/>
              </w:rPr>
              <w:t>Penitent:</w:t>
            </w:r>
            <w:r w:rsidRPr="00B04EE4">
              <w:rPr>
                <w:szCs w:val="20"/>
              </w:rPr>
              <w:t xml:space="preserve"> Says a general prayer; makes confession of sins; agrees to do penance.</w:t>
            </w:r>
          </w:p>
        </w:tc>
      </w:tr>
      <w:tr w:rsidR="00B04EE4" w:rsidRPr="00DA7163" w14:paraId="750437F0" w14:textId="77777777" w:rsidTr="00513E4B">
        <w:trPr>
          <w:trHeight w:val="1652"/>
        </w:trPr>
        <w:tc>
          <w:tcPr>
            <w:tcW w:w="2706" w:type="dxa"/>
          </w:tcPr>
          <w:p w14:paraId="1B2B1A09" w14:textId="78A9471F" w:rsidR="00B04EE4" w:rsidRPr="00DA7163" w:rsidRDefault="00B04EE4" w:rsidP="00557C02">
            <w:pPr>
              <w:pStyle w:val="A-Text"/>
              <w:spacing w:before="40"/>
            </w:pPr>
            <w:r w:rsidRPr="008230CD">
              <w:rPr>
                <w:b/>
                <w:bCs/>
              </w:rPr>
              <w:t>Penitent’s Prayer</w:t>
            </w:r>
            <w:r w:rsidR="00557C02">
              <w:rPr>
                <w:b/>
                <w:bCs/>
              </w:rPr>
              <w:t xml:space="preserve"> </w:t>
            </w:r>
            <w:r w:rsidR="00557C02">
              <w:rPr>
                <w:b/>
                <w:bCs/>
              </w:rPr>
              <w:br/>
            </w:r>
            <w:r w:rsidRPr="008230CD">
              <w:rPr>
                <w:b/>
                <w:bCs/>
              </w:rPr>
              <w:t>Priest’s Absolution</w:t>
            </w:r>
          </w:p>
        </w:tc>
        <w:tc>
          <w:tcPr>
            <w:tcW w:w="7104" w:type="dxa"/>
          </w:tcPr>
          <w:p w14:paraId="61CB0D56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  <w:r w:rsidRPr="00C24A1D">
              <w:rPr>
                <w:b/>
                <w:bCs/>
                <w:sz w:val="20"/>
              </w:rPr>
              <w:t>Penitent:</w:t>
            </w:r>
            <w:r w:rsidRPr="00B04EE4">
              <w:rPr>
                <w:sz w:val="20"/>
              </w:rPr>
              <w:t xml:space="preserve"> Prays an Act of Contrition.</w:t>
            </w:r>
          </w:p>
          <w:p w14:paraId="45CB77A8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</w:p>
          <w:p w14:paraId="7180CB4D" w14:textId="29BA3296" w:rsidR="00B04EE4" w:rsidRPr="00B04EE4" w:rsidRDefault="00B04EE4" w:rsidP="00B04EE4">
            <w:pPr>
              <w:pStyle w:val="A-Text"/>
              <w:spacing w:before="120"/>
              <w:rPr>
                <w:szCs w:val="20"/>
              </w:rPr>
            </w:pPr>
            <w:r w:rsidRPr="00C24A1D">
              <w:rPr>
                <w:b/>
                <w:bCs/>
                <w:szCs w:val="20"/>
              </w:rPr>
              <w:t>Priest:</w:t>
            </w:r>
            <w:r w:rsidRPr="00B04EE4">
              <w:rPr>
                <w:szCs w:val="20"/>
              </w:rPr>
              <w:t xml:space="preserve"> Extends hands over head of penitent and pronounces words of absolution; makes the Sign of the Cross over the penitent.</w:t>
            </w:r>
          </w:p>
        </w:tc>
      </w:tr>
      <w:tr w:rsidR="00B04EE4" w:rsidRPr="00513E4B" w14:paraId="69D0992C" w14:textId="77777777" w:rsidTr="00513E4B">
        <w:trPr>
          <w:trHeight w:val="1652"/>
        </w:trPr>
        <w:tc>
          <w:tcPr>
            <w:tcW w:w="2706" w:type="dxa"/>
          </w:tcPr>
          <w:p w14:paraId="5C3E0C9A" w14:textId="111A67C7" w:rsidR="00B04EE4" w:rsidRPr="008230CD" w:rsidRDefault="00B04EE4" w:rsidP="00557C02">
            <w:pPr>
              <w:pStyle w:val="A-Text"/>
              <w:spacing w:before="40"/>
              <w:rPr>
                <w:b/>
                <w:bCs/>
              </w:rPr>
            </w:pPr>
            <w:r w:rsidRPr="008230CD">
              <w:rPr>
                <w:b/>
                <w:bCs/>
              </w:rPr>
              <w:t>Proclamation of Praise and Dismissal of Penitent</w:t>
            </w:r>
          </w:p>
        </w:tc>
        <w:tc>
          <w:tcPr>
            <w:tcW w:w="7104" w:type="dxa"/>
          </w:tcPr>
          <w:p w14:paraId="3BF88645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  <w:r w:rsidRPr="00C24A1D">
              <w:rPr>
                <w:b/>
                <w:bCs/>
                <w:sz w:val="20"/>
              </w:rPr>
              <w:t>Priest:</w:t>
            </w:r>
            <w:r w:rsidRPr="00B04EE4">
              <w:rPr>
                <w:sz w:val="20"/>
              </w:rPr>
              <w:t xml:space="preserve"> Says, “Give thanks to the Lord, for he is good”; dismisses penitent.</w:t>
            </w:r>
          </w:p>
          <w:p w14:paraId="4843D397" w14:textId="77777777" w:rsidR="00B04EE4" w:rsidRPr="00B04EE4" w:rsidRDefault="00B04EE4" w:rsidP="00B04EE4">
            <w:pPr>
              <w:pStyle w:val="A-ChartText"/>
              <w:rPr>
                <w:sz w:val="20"/>
              </w:rPr>
            </w:pPr>
          </w:p>
          <w:p w14:paraId="64C4B7EB" w14:textId="6D192F7B" w:rsidR="00B04EE4" w:rsidRPr="00B04EE4" w:rsidRDefault="00B04EE4" w:rsidP="00B04EE4">
            <w:pPr>
              <w:pStyle w:val="A-Text"/>
              <w:spacing w:before="120"/>
              <w:rPr>
                <w:szCs w:val="20"/>
              </w:rPr>
            </w:pPr>
            <w:r w:rsidRPr="00C24A1D">
              <w:rPr>
                <w:b/>
                <w:bCs/>
                <w:szCs w:val="20"/>
              </w:rPr>
              <w:t>Penitent:</w:t>
            </w:r>
            <w:r w:rsidRPr="00B04EE4">
              <w:rPr>
                <w:szCs w:val="20"/>
              </w:rPr>
              <w:t xml:space="preserve"> Completes psalm, saying, “His mercy endures forever.”</w:t>
            </w:r>
          </w:p>
        </w:tc>
      </w:tr>
    </w:tbl>
    <w:p w14:paraId="711D8E88" w14:textId="77777777" w:rsidR="004746DB" w:rsidRPr="00513E4B" w:rsidRDefault="004746DB" w:rsidP="00513E4B">
      <w:pPr>
        <w:tabs>
          <w:tab w:val="left" w:pos="2400"/>
        </w:tabs>
        <w:rPr>
          <w:sz w:val="2"/>
          <w:szCs w:val="2"/>
        </w:rPr>
      </w:pPr>
    </w:p>
    <w:sectPr w:rsidR="004746DB" w:rsidRPr="00513E4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42606B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04EE4" w:rsidRPr="00B04EE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TX006820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42606B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04EE4" w:rsidRPr="00B04EE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TX006820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56F80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3E4B"/>
    <w:rsid w:val="00515CC5"/>
    <w:rsid w:val="00542706"/>
    <w:rsid w:val="00545244"/>
    <w:rsid w:val="00555CB8"/>
    <w:rsid w:val="00555EA6"/>
    <w:rsid w:val="00557C02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04EE4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B5592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24A1D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B26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AC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053E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513E4B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513E4B"/>
    <w:rPr>
      <w:rFonts w:ascii="Arial" w:eastAsia="Calibri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75D5-1943-4A20-B7C9-7DCBDF53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185</cp:revision>
  <cp:lastPrinted>2018-04-06T18:09:00Z</cp:lastPrinted>
  <dcterms:created xsi:type="dcterms:W3CDTF">2011-05-03T23:25:00Z</dcterms:created>
  <dcterms:modified xsi:type="dcterms:W3CDTF">2020-10-13T21:35:00Z</dcterms:modified>
</cp:coreProperties>
</file>